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88" w:rsidRPr="00FB568C" w:rsidRDefault="00FB568C" w:rsidP="00577B9E">
      <w:pPr>
        <w:ind w:left="839" w:hanging="839"/>
        <w:jc w:val="center"/>
        <w:rPr>
          <w:rFonts w:ascii="宋体" w:eastAsia="宋体" w:hAnsi="宋体" w:cs="Arial"/>
          <w:b/>
          <w:bCs/>
          <w:color w:val="333333"/>
          <w:kern w:val="0"/>
          <w:sz w:val="28"/>
          <w:szCs w:val="24"/>
        </w:rPr>
      </w:pPr>
      <w:r w:rsidRPr="00FB568C">
        <w:rPr>
          <w:rFonts w:ascii="宋体" w:eastAsia="宋体" w:hAnsi="宋体" w:cs="Times New Roman"/>
          <w:b/>
          <w:color w:val="000000" w:themeColor="text1"/>
          <w:kern w:val="24"/>
          <w:sz w:val="28"/>
          <w:szCs w:val="24"/>
        </w:rPr>
        <w:t>共享仪器</w:t>
      </w:r>
      <w:proofErr w:type="gramStart"/>
      <w:r w:rsidRPr="00FB568C">
        <w:rPr>
          <w:rFonts w:ascii="宋体" w:eastAsia="宋体" w:hAnsi="宋体" w:cs="Times New Roman"/>
          <w:b/>
          <w:color w:val="000000" w:themeColor="text1"/>
          <w:kern w:val="24"/>
          <w:sz w:val="28"/>
          <w:szCs w:val="24"/>
        </w:rPr>
        <w:t>平台</w:t>
      </w:r>
      <w:r w:rsidR="00D51488" w:rsidRPr="00FB568C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4"/>
        </w:rPr>
        <w:t>超</w:t>
      </w:r>
      <w:proofErr w:type="gramEnd"/>
      <w:r w:rsidR="00D51488" w:rsidRPr="00FB568C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4"/>
        </w:rPr>
        <w:t>分辨显微镜</w:t>
      </w:r>
      <w:r w:rsidR="00D51488" w:rsidRPr="00FB568C">
        <w:rPr>
          <w:rFonts w:ascii="宋体" w:eastAsia="宋体" w:hAnsi="宋体" w:cs="Arial"/>
          <w:b/>
          <w:bCs/>
          <w:color w:val="333333"/>
          <w:kern w:val="0"/>
          <w:sz w:val="28"/>
          <w:szCs w:val="24"/>
        </w:rPr>
        <w:t>STEDYCON专题报告及上机试用</w:t>
      </w:r>
      <w:r w:rsidRPr="00FB568C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4"/>
        </w:rPr>
        <w:t>通知</w:t>
      </w:r>
    </w:p>
    <w:p w:rsidR="004A7983" w:rsidRPr="00FB568C" w:rsidRDefault="00D51488" w:rsidP="00577B9E">
      <w:pPr>
        <w:widowControl/>
        <w:shd w:val="clear" w:color="auto" w:fill="FFFFFF"/>
        <w:spacing w:beforeLines="50" w:before="156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B568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清华大学生物医学测试中心共享仪器平台近期安装一台高</w:t>
      </w:r>
      <w:proofErr w:type="gramStart"/>
      <w:r w:rsidRPr="00FB568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稳定超</w:t>
      </w:r>
      <w:proofErr w:type="gramEnd"/>
      <w:r w:rsidRPr="00FB568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分辨显微成像系统</w:t>
      </w:r>
      <w:r w:rsidRPr="00FB568C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(临时仪器编号：A23000001)，现已调试完毕，拟定于2023年2月14日</w:t>
      </w:r>
      <w:r w:rsidR="00F07FB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（周二）9</w:t>
      </w:r>
      <w:r w:rsidR="00F07FB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:00-16:30</w:t>
      </w:r>
      <w:r w:rsidRPr="00FB568C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开展相关专题报告及免费上机试用，欢迎大家参加。</w:t>
      </w:r>
    </w:p>
    <w:p w:rsidR="004A7983" w:rsidRPr="0021082C" w:rsidRDefault="0021082C" w:rsidP="00577B9E">
      <w:pPr>
        <w:pStyle w:val="a9"/>
        <w:shd w:val="clear" w:color="auto" w:fill="FFFFFF"/>
        <w:ind w:firstLine="420"/>
        <w:rPr>
          <w:rFonts w:cs="Arial"/>
        </w:rPr>
      </w:pPr>
      <w:r w:rsidRPr="00FB568C">
        <w:rPr>
          <w:rFonts w:cs="Arial"/>
        </w:rPr>
        <w:t>STEDYCON是一款全新设计的、极其易用的超高分辨率显微镜，可实现XY＜40nm的超高分辨率。无论是新手用户还是资深用户，通过一个用户界面和三次点击即可获取一流的STED超高分辨率图像，并且将不同荧光的超高分辨图像与共聚焦图像完美整合到一个界面，界面简洁专业、易学易用。</w:t>
      </w:r>
    </w:p>
    <w:p w:rsidR="003B4239" w:rsidRPr="00FB568C" w:rsidRDefault="0021082C" w:rsidP="00577B9E">
      <w:pPr>
        <w:pStyle w:val="a9"/>
        <w:shd w:val="clear" w:color="auto" w:fill="FFFFFF"/>
        <w:rPr>
          <w:rFonts w:cs="Arial"/>
          <w:b/>
          <w:bCs/>
          <w:color w:val="333333"/>
        </w:rPr>
      </w:pPr>
      <w:r>
        <w:rPr>
          <w:rStyle w:val="aa"/>
          <w:rFonts w:cs="Arial" w:hint="eastAsia"/>
          <w:color w:val="333333"/>
        </w:rPr>
        <w:t>培训仪器</w:t>
      </w:r>
      <w:r w:rsidR="00D51488" w:rsidRPr="00FB568C">
        <w:rPr>
          <w:rStyle w:val="aa"/>
          <w:rFonts w:cs="Arial" w:hint="eastAsia"/>
          <w:color w:val="333333"/>
        </w:rPr>
        <w:t>：</w:t>
      </w:r>
      <w:r w:rsidR="00D51488" w:rsidRPr="00FB568C">
        <w:rPr>
          <w:rStyle w:val="aa"/>
          <w:rFonts w:cs="Arial"/>
          <w:b w:val="0"/>
          <w:color w:val="333333"/>
        </w:rPr>
        <w:t>STEDYCON</w:t>
      </w:r>
      <w:r w:rsidR="00D51488" w:rsidRPr="00FB568C">
        <w:rPr>
          <w:rFonts w:cs="Arial"/>
          <w:b/>
          <w:bCs/>
          <w:color w:val="333333"/>
        </w:rPr>
        <w:t xml:space="preserve"> </w:t>
      </w:r>
    </w:p>
    <w:p w:rsidR="00897DB6" w:rsidRPr="00FB568C" w:rsidRDefault="00D51488" w:rsidP="00577B9E">
      <w:pPr>
        <w:pStyle w:val="a9"/>
        <w:shd w:val="clear" w:color="auto" w:fill="FFFFFF"/>
        <w:rPr>
          <w:rFonts w:cs="Arial"/>
          <w:color w:val="333333"/>
        </w:rPr>
      </w:pPr>
      <w:bookmarkStart w:id="0" w:name="_Hlk112767185"/>
      <w:r w:rsidRPr="00FB568C">
        <w:rPr>
          <w:rStyle w:val="aa"/>
          <w:rFonts w:cs="Arial" w:hint="eastAsia"/>
          <w:color w:val="333333"/>
        </w:rPr>
        <w:t>仪器特色：</w:t>
      </w:r>
      <w:r w:rsidRPr="00FB568C">
        <w:rPr>
          <w:rFonts w:cs="Arial"/>
          <w:color w:val="333333"/>
        </w:rPr>
        <w:t xml:space="preserve"> 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405连续激光，488/561/640脉冲激光，775nm损耗激光；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2-3通道STED/ 4通道共聚焦，单光子技术APD成像；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单次扫描可以直接呈现超高分辨率图像，典型2D-STED超高分辨率＜40nm，；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适合红光-远红光范围的</w:t>
      </w:r>
      <w:proofErr w:type="gramStart"/>
      <w:r w:rsidRPr="00FB568C">
        <w:rPr>
          <w:rFonts w:cs="Arial"/>
          <w:color w:val="333333"/>
        </w:rPr>
        <w:t>荧光超</w:t>
      </w:r>
      <w:proofErr w:type="gramEnd"/>
      <w:r w:rsidRPr="00FB568C">
        <w:rPr>
          <w:rFonts w:cs="Arial"/>
          <w:color w:val="333333"/>
        </w:rPr>
        <w:t>分辨成像，以及其他波长共聚焦成像；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80μmx 80μm@100x 有效超分辨视野；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Z压电载物台和自动锁焦，可以进行Z-</w:t>
      </w:r>
      <w:proofErr w:type="gramStart"/>
      <w:r w:rsidRPr="00FB568C">
        <w:rPr>
          <w:rFonts w:cs="Arial"/>
          <w:color w:val="333333"/>
        </w:rPr>
        <w:t>层扫和</w:t>
      </w:r>
      <w:proofErr w:type="gramEnd"/>
      <w:r w:rsidRPr="00FB568C">
        <w:rPr>
          <w:rFonts w:cs="Arial"/>
          <w:color w:val="333333"/>
        </w:rPr>
        <w:t>时间序列成像；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电动XY载物台，可设置多个ROIs顺序成像或进行大视野拼接；</w:t>
      </w:r>
    </w:p>
    <w:p w:rsidR="00D51488" w:rsidRPr="00FB568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Huygens STED反卷积软件；</w:t>
      </w:r>
    </w:p>
    <w:p w:rsidR="00D51488" w:rsidRPr="0021082C" w:rsidRDefault="00D51488" w:rsidP="00577B9E">
      <w:pPr>
        <w:pStyle w:val="a9"/>
        <w:numPr>
          <w:ilvl w:val="0"/>
          <w:numId w:val="9"/>
        </w:numPr>
        <w:shd w:val="clear" w:color="auto" w:fill="FFFFFF"/>
        <w:rPr>
          <w:rStyle w:val="aa"/>
          <w:rFonts w:cs="Arial"/>
          <w:b w:val="0"/>
          <w:bCs w:val="0"/>
          <w:color w:val="333333"/>
        </w:rPr>
      </w:pPr>
      <w:r w:rsidRPr="00FB568C">
        <w:rPr>
          <w:rFonts w:cs="Arial"/>
          <w:color w:val="333333"/>
        </w:rPr>
        <w:t>平台可以供应典型抗体试用</w:t>
      </w:r>
      <w:bookmarkEnd w:id="0"/>
      <w:r w:rsidR="00962509">
        <w:rPr>
          <w:rFonts w:cs="Arial" w:hint="eastAsia"/>
          <w:color w:val="333333"/>
        </w:rPr>
        <w:t>。</w:t>
      </w:r>
    </w:p>
    <w:p w:rsidR="00962509" w:rsidRDefault="00D51488" w:rsidP="00962509">
      <w:pPr>
        <w:pStyle w:val="a9"/>
        <w:shd w:val="clear" w:color="auto" w:fill="FFFFFF"/>
        <w:rPr>
          <w:rStyle w:val="aa"/>
          <w:rFonts w:cs="Arial"/>
          <w:color w:val="333333"/>
        </w:rPr>
      </w:pPr>
      <w:r w:rsidRPr="00577B9E">
        <w:rPr>
          <w:rStyle w:val="aa"/>
          <w:rFonts w:ascii="MS Gothic" w:eastAsia="MS Gothic" w:hAnsi="MS Gothic" w:cs="MS Gothic" w:hint="eastAsia"/>
          <w:bCs w:val="0"/>
          <w:color w:val="333333"/>
        </w:rPr>
        <w:t>​</w:t>
      </w:r>
      <w:r w:rsidR="00962509">
        <w:rPr>
          <w:rStyle w:val="aa"/>
          <w:rFonts w:cs="Arial" w:hint="eastAsia"/>
          <w:color w:val="333333"/>
        </w:rPr>
        <w:t>培训</w:t>
      </w:r>
      <w:r w:rsidR="00962509" w:rsidRPr="00FB568C">
        <w:rPr>
          <w:rStyle w:val="aa"/>
          <w:rFonts w:cs="Arial" w:hint="eastAsia"/>
          <w:color w:val="333333"/>
        </w:rPr>
        <w:t>内容</w:t>
      </w:r>
      <w:r w:rsidR="00962509" w:rsidRPr="00FB568C">
        <w:rPr>
          <w:rStyle w:val="aa"/>
          <w:rFonts w:cs="Arial"/>
          <w:color w:val="333333"/>
        </w:rPr>
        <w:t>：</w:t>
      </w:r>
    </w:p>
    <w:p w:rsidR="00962509" w:rsidRDefault="00962509" w:rsidP="00962509">
      <w:pPr>
        <w:pStyle w:val="a9"/>
        <w:numPr>
          <w:ilvl w:val="0"/>
          <w:numId w:val="19"/>
        </w:numPr>
        <w:shd w:val="clear" w:color="auto" w:fill="FFFFFF"/>
        <w:rPr>
          <w:bCs/>
        </w:rPr>
      </w:pPr>
      <w:r w:rsidRPr="00962509">
        <w:rPr>
          <w:bCs/>
          <w:color w:val="333333"/>
        </w:rPr>
        <w:t>STEDYCON显微镜相关技术</w:t>
      </w:r>
      <w:r>
        <w:rPr>
          <w:rFonts w:hint="eastAsia"/>
          <w:bCs/>
          <w:color w:val="333333"/>
        </w:rPr>
        <w:t>（</w:t>
      </w:r>
      <w:r w:rsidRPr="00962509">
        <w:rPr>
          <w:rFonts w:hint="eastAsia"/>
          <w:bCs/>
        </w:rPr>
        <w:t>主讲人</w:t>
      </w:r>
      <w:r>
        <w:rPr>
          <w:rFonts w:hint="eastAsia"/>
          <w:bCs/>
        </w:rPr>
        <w:t>：</w:t>
      </w:r>
      <w:proofErr w:type="gramStart"/>
      <w:r w:rsidRPr="00962509">
        <w:rPr>
          <w:rFonts w:hint="eastAsia"/>
          <w:bCs/>
        </w:rPr>
        <w:t>齐冬</w:t>
      </w:r>
      <w:proofErr w:type="gramEnd"/>
      <w:r>
        <w:rPr>
          <w:bCs/>
        </w:rPr>
        <w:t xml:space="preserve"> </w:t>
      </w:r>
      <w:r w:rsidRPr="00962509">
        <w:rPr>
          <w:rFonts w:hint="eastAsia"/>
          <w:bCs/>
        </w:rPr>
        <w:t>光</w:t>
      </w:r>
      <w:proofErr w:type="gramStart"/>
      <w:r w:rsidRPr="00962509">
        <w:rPr>
          <w:rFonts w:hint="eastAsia"/>
          <w:bCs/>
        </w:rPr>
        <w:t>飞纳科技</w:t>
      </w:r>
      <w:proofErr w:type="gramEnd"/>
      <w:r w:rsidRPr="00962509">
        <w:rPr>
          <w:rFonts w:hint="eastAsia"/>
          <w:bCs/>
        </w:rPr>
        <w:t>有限公司</w:t>
      </w:r>
      <w:r w:rsidR="003C378E">
        <w:rPr>
          <w:rFonts w:hint="eastAsia"/>
          <w:bCs/>
        </w:rPr>
        <w:t>）</w:t>
      </w:r>
      <w:bookmarkStart w:id="1" w:name="_GoBack"/>
      <w:bookmarkEnd w:id="1"/>
    </w:p>
    <w:p w:rsidR="00962509" w:rsidRPr="00962509" w:rsidRDefault="00962509" w:rsidP="00962509">
      <w:pPr>
        <w:pStyle w:val="a9"/>
        <w:numPr>
          <w:ilvl w:val="0"/>
          <w:numId w:val="19"/>
        </w:numPr>
        <w:shd w:val="clear" w:color="auto" w:fill="FFFFFF"/>
        <w:rPr>
          <w:rStyle w:val="aa"/>
          <w:rFonts w:cs="Arial"/>
          <w:color w:val="333333"/>
        </w:rPr>
      </w:pPr>
      <w:r w:rsidRPr="00962509">
        <w:rPr>
          <w:bCs/>
          <w:color w:val="333333"/>
        </w:rPr>
        <w:t>超分辨样品制备技术</w:t>
      </w:r>
      <w:r w:rsidR="003C378E">
        <w:rPr>
          <w:rFonts w:hint="eastAsia"/>
          <w:bCs/>
          <w:color w:val="333333"/>
        </w:rPr>
        <w:t>（</w:t>
      </w:r>
      <w:r w:rsidRPr="00962509">
        <w:rPr>
          <w:rFonts w:hint="eastAsia"/>
          <w:bCs/>
        </w:rPr>
        <w:t>主讲人：</w:t>
      </w:r>
      <w:proofErr w:type="gramStart"/>
      <w:r w:rsidRPr="00962509">
        <w:rPr>
          <w:rFonts w:hint="eastAsia"/>
          <w:bCs/>
        </w:rPr>
        <w:t>蒿慧文</w:t>
      </w:r>
      <w:proofErr w:type="gramEnd"/>
      <w:r>
        <w:rPr>
          <w:bCs/>
        </w:rPr>
        <w:t xml:space="preserve"> </w:t>
      </w:r>
      <w:r w:rsidRPr="00962509">
        <w:rPr>
          <w:rFonts w:hint="eastAsia"/>
          <w:bCs/>
        </w:rPr>
        <w:t>华夏成像(北京)科技有限公司</w:t>
      </w:r>
      <w:r w:rsidR="003C378E">
        <w:rPr>
          <w:rFonts w:hint="eastAsia"/>
          <w:bCs/>
        </w:rPr>
        <w:t>）</w:t>
      </w:r>
    </w:p>
    <w:p w:rsidR="00962509" w:rsidRDefault="00962509" w:rsidP="00962509">
      <w:pPr>
        <w:pStyle w:val="a9"/>
        <w:shd w:val="clear" w:color="auto" w:fill="FFFFFF"/>
        <w:rPr>
          <w:rStyle w:val="aa"/>
          <w:rFonts w:cs="Arial"/>
          <w:bCs w:val="0"/>
          <w:color w:val="333333"/>
        </w:rPr>
      </w:pPr>
      <w:r>
        <w:rPr>
          <w:rStyle w:val="aa"/>
          <w:rFonts w:cs="Arial" w:hint="eastAsia"/>
          <w:color w:val="333333"/>
        </w:rPr>
        <w:t>培训日程</w:t>
      </w:r>
      <w:r w:rsidRPr="00FB568C">
        <w:rPr>
          <w:rStyle w:val="aa"/>
          <w:rFonts w:cs="Arial" w:hint="eastAsia"/>
          <w:color w:val="333333"/>
        </w:rPr>
        <w:t>：</w:t>
      </w:r>
    </w:p>
    <w:p w:rsidR="00962509" w:rsidRPr="00962509" w:rsidRDefault="00962509" w:rsidP="00962509">
      <w:pPr>
        <w:pStyle w:val="a9"/>
        <w:numPr>
          <w:ilvl w:val="0"/>
          <w:numId w:val="21"/>
        </w:numPr>
        <w:shd w:val="clear" w:color="auto" w:fill="FFFFFF"/>
        <w:rPr>
          <w:rStyle w:val="aa"/>
          <w:rFonts w:cs="Arial"/>
          <w:bCs w:val="0"/>
          <w:color w:val="333333"/>
        </w:rPr>
      </w:pPr>
      <w:r w:rsidRPr="00577B9E">
        <w:rPr>
          <w:rStyle w:val="aa"/>
          <w:rFonts w:cs="Arial" w:hint="eastAsia"/>
          <w:b w:val="0"/>
          <w:bCs w:val="0"/>
          <w:color w:val="333333"/>
        </w:rPr>
        <w:t>专题</w:t>
      </w:r>
      <w:r>
        <w:rPr>
          <w:rStyle w:val="aa"/>
          <w:rFonts w:cs="Arial" w:hint="eastAsia"/>
          <w:b w:val="0"/>
          <w:bCs w:val="0"/>
          <w:color w:val="333333"/>
        </w:rPr>
        <w:t>讲座</w:t>
      </w:r>
      <w:r w:rsidRPr="00962509">
        <w:rPr>
          <w:rStyle w:val="aa"/>
          <w:rFonts w:cs="Arial"/>
          <w:b w:val="0"/>
          <w:bCs w:val="0"/>
          <w:color w:val="333333"/>
        </w:rPr>
        <w:t>2月14日（周二）</w:t>
      </w:r>
      <w:r w:rsidRPr="00577B9E">
        <w:rPr>
          <w:rStyle w:val="aa"/>
          <w:rFonts w:cs="Arial"/>
          <w:b w:val="0"/>
          <w:bCs w:val="0"/>
          <w:color w:val="333333"/>
        </w:rPr>
        <w:t>9:00-11:30</w:t>
      </w:r>
      <w:r>
        <w:rPr>
          <w:rStyle w:val="aa"/>
          <w:rFonts w:cs="Arial" w:hint="eastAsia"/>
          <w:b w:val="0"/>
          <w:bCs w:val="0"/>
          <w:color w:val="333333"/>
        </w:rPr>
        <w:t>；清华大学生物技术馆2201</w:t>
      </w:r>
    </w:p>
    <w:p w:rsidR="00962509" w:rsidRPr="00962509" w:rsidRDefault="00962509" w:rsidP="00962509">
      <w:pPr>
        <w:pStyle w:val="a9"/>
        <w:numPr>
          <w:ilvl w:val="0"/>
          <w:numId w:val="21"/>
        </w:numPr>
        <w:shd w:val="clear" w:color="auto" w:fill="FFFFFF"/>
        <w:rPr>
          <w:rStyle w:val="aa"/>
          <w:rFonts w:cs="Arial"/>
          <w:bCs w:val="0"/>
          <w:color w:val="333333"/>
        </w:rPr>
      </w:pPr>
      <w:r w:rsidRPr="00962509">
        <w:rPr>
          <w:rStyle w:val="aa"/>
          <w:rFonts w:hint="eastAsia"/>
          <w:b w:val="0"/>
          <w:bCs w:val="0"/>
        </w:rPr>
        <w:t>上机试用</w:t>
      </w:r>
      <w:r w:rsidRPr="00962509">
        <w:rPr>
          <w:rStyle w:val="aa"/>
          <w:rFonts w:cs="Arial"/>
          <w:b w:val="0"/>
          <w:bCs w:val="0"/>
          <w:color w:val="333333"/>
        </w:rPr>
        <w:t>2月14日（周二）</w:t>
      </w:r>
      <w:r w:rsidRPr="00962509">
        <w:rPr>
          <w:rStyle w:val="aa"/>
          <w:rFonts w:hint="eastAsia"/>
          <w:b w:val="0"/>
          <w:bCs w:val="0"/>
        </w:rPr>
        <w:t>13:</w:t>
      </w:r>
      <w:r w:rsidRPr="00962509">
        <w:rPr>
          <w:rStyle w:val="aa"/>
          <w:b w:val="0"/>
          <w:bCs w:val="0"/>
        </w:rPr>
        <w:t>30-16:30</w:t>
      </w:r>
      <w:r>
        <w:rPr>
          <w:rStyle w:val="aa"/>
          <w:rFonts w:hint="eastAsia"/>
          <w:b w:val="0"/>
          <w:bCs w:val="0"/>
        </w:rPr>
        <w:t>；清华大学生物技术馆4110</w:t>
      </w:r>
    </w:p>
    <w:p w:rsidR="00962509" w:rsidRPr="00FB568C" w:rsidRDefault="00962509" w:rsidP="00962509">
      <w:pPr>
        <w:pStyle w:val="a9"/>
        <w:shd w:val="clear" w:color="auto" w:fill="FFFFFF"/>
        <w:rPr>
          <w:rFonts w:cs="Arial"/>
          <w:color w:val="333333"/>
        </w:rPr>
      </w:pPr>
      <w:r>
        <w:rPr>
          <w:rStyle w:val="aa"/>
          <w:rFonts w:hint="eastAsia"/>
        </w:rPr>
        <w:t>联系方式：</w:t>
      </w:r>
      <w:r w:rsidRPr="00FB568C">
        <w:rPr>
          <w:rFonts w:cs="Arial"/>
          <w:color w:val="333333"/>
        </w:rPr>
        <w:t>梁老师</w:t>
      </w:r>
      <w:r>
        <w:rPr>
          <w:rFonts w:cs="Arial" w:hint="eastAsia"/>
          <w:color w:val="333333"/>
        </w:rPr>
        <w:t xml:space="preserve"> </w:t>
      </w:r>
      <w:r w:rsidRPr="00FB568C">
        <w:rPr>
          <w:rStyle w:val="aa"/>
          <w:rFonts w:cs="Arial"/>
          <w:b w:val="0"/>
          <w:color w:val="333333"/>
        </w:rPr>
        <w:t>010-</w:t>
      </w:r>
      <w:r w:rsidRPr="00FB568C">
        <w:rPr>
          <w:rStyle w:val="aa"/>
          <w:rFonts w:cs="Arial"/>
          <w:b w:val="0"/>
        </w:rPr>
        <w:t>62798144</w:t>
      </w:r>
      <w:r>
        <w:rPr>
          <w:rStyle w:val="aa"/>
          <w:rFonts w:cs="Arial" w:hint="eastAsia"/>
          <w:b w:val="0"/>
        </w:rPr>
        <w:t xml:space="preserve"> </w:t>
      </w:r>
    </w:p>
    <w:p w:rsidR="00962509" w:rsidRPr="00962509" w:rsidRDefault="00962509" w:rsidP="00577B9E">
      <w:pPr>
        <w:pStyle w:val="a9"/>
        <w:shd w:val="clear" w:color="auto" w:fill="FFFFFF"/>
        <w:rPr>
          <w:rStyle w:val="aa"/>
          <w:rFonts w:cs="Arial"/>
          <w:b w:val="0"/>
          <w:bCs w:val="0"/>
        </w:rPr>
      </w:pPr>
      <w:r w:rsidRPr="00FB568C">
        <w:rPr>
          <w:rFonts w:cs="Arial"/>
        </w:rPr>
        <w:t>liangbin98144#tsinghua.edu.cn（发送邮件时请将“#”替换成“@”）</w:t>
      </w:r>
    </w:p>
    <w:p w:rsidR="00D51488" w:rsidRPr="00962509" w:rsidRDefault="00D51488" w:rsidP="00577B9E">
      <w:pPr>
        <w:pStyle w:val="a9"/>
        <w:shd w:val="clear" w:color="auto" w:fill="FFFFFF"/>
        <w:rPr>
          <w:b/>
          <w:bCs/>
        </w:rPr>
      </w:pPr>
      <w:r w:rsidRPr="00FB568C">
        <w:rPr>
          <w:rStyle w:val="aa"/>
          <w:rFonts w:hint="eastAsia"/>
        </w:rPr>
        <w:t>报名</w:t>
      </w:r>
      <w:r w:rsidR="00962509">
        <w:rPr>
          <w:rStyle w:val="aa"/>
          <w:rFonts w:hint="eastAsia"/>
        </w:rPr>
        <w:t>方式</w:t>
      </w:r>
      <w:r w:rsidRPr="00FB568C">
        <w:rPr>
          <w:rStyle w:val="aa"/>
          <w:rFonts w:hint="eastAsia"/>
        </w:rPr>
        <w:t>：</w:t>
      </w:r>
      <w:r w:rsidR="00962509" w:rsidRPr="00962509">
        <w:rPr>
          <w:rStyle w:val="aa"/>
          <w:rFonts w:hint="eastAsia"/>
          <w:b w:val="0"/>
        </w:rPr>
        <w:t>访问链接</w:t>
      </w:r>
      <w:r w:rsidR="00962509">
        <w:rPr>
          <w:rStyle w:val="aa"/>
          <w:rFonts w:hint="eastAsia"/>
          <w:b w:val="0"/>
        </w:rPr>
        <w:t>：</w:t>
      </w:r>
      <w:r w:rsidRPr="00962509">
        <w:rPr>
          <w:rFonts w:cs="Arial"/>
          <w:color w:val="333333"/>
        </w:rPr>
        <w:t>https://gxyqtsinghua.mikecrm.com/m3Ubsl6</w:t>
      </w:r>
    </w:p>
    <w:p w:rsidR="00897DB6" w:rsidRPr="00FB568C" w:rsidRDefault="00897DB6" w:rsidP="00577B9E">
      <w:pPr>
        <w:pStyle w:val="a9"/>
        <w:shd w:val="clear" w:color="auto" w:fill="FFFFFF"/>
        <w:rPr>
          <w:rFonts w:cs="Arial"/>
          <w:color w:val="333333"/>
        </w:rPr>
      </w:pPr>
      <w:r w:rsidRPr="00FB568C">
        <w:rPr>
          <w:rFonts w:cs="Arial"/>
          <w:color w:val="333333"/>
        </w:rPr>
        <w:t>或扫描二维码</w:t>
      </w:r>
      <w:r w:rsidR="00962509">
        <w:rPr>
          <w:rFonts w:cs="Arial" w:hint="eastAsia"/>
          <w:color w:val="333333"/>
        </w:rPr>
        <w:t>：</w:t>
      </w:r>
      <w:r w:rsidRPr="00FB568C">
        <w:rPr>
          <w:rFonts w:cs="Arial"/>
          <w:color w:val="333333"/>
        </w:rPr>
        <w:t xml:space="preserve"> </w:t>
      </w:r>
      <w:r w:rsidRPr="00FB568C">
        <w:rPr>
          <w:rFonts w:cs="Arial"/>
          <w:color w:val="5B9BD5" w:themeColor="accent1"/>
        </w:rPr>
        <w:t xml:space="preserve"> </w:t>
      </w:r>
    </w:p>
    <w:p w:rsidR="00577B9E" w:rsidRPr="00962509" w:rsidRDefault="00D51488" w:rsidP="00962509">
      <w:pPr>
        <w:pStyle w:val="a9"/>
        <w:shd w:val="clear" w:color="auto" w:fill="FFFFFF"/>
        <w:ind w:left="360"/>
        <w:jc w:val="center"/>
        <w:rPr>
          <w:rFonts w:cs="Arial"/>
        </w:rPr>
      </w:pPr>
      <w:r w:rsidRPr="00FB568C">
        <w:rPr>
          <w:noProof/>
        </w:rPr>
        <w:drawing>
          <wp:inline distT="0" distB="0" distL="0" distR="0">
            <wp:extent cx="1762125" cy="1762125"/>
            <wp:effectExtent l="0" t="0" r="9525" b="9525"/>
            <wp:docPr id="5" name="图片 5" descr="https://mmbiz.qpic.cn/mmbiz_png/LYibtibbSDLY8krj3l4OlrtIZXs3DtVxc3v2ATIkPjY1yWKnwrFBqAGt66JiaXBZj5RF31eFRoQAovfyPqaC80LB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YibtibbSDLY8krj3l4OlrtIZXs3DtVxc3v2ATIkPjY1yWKnwrFBqAGt66JiaXBZj5RF31eFRoQAovfyPqaC80LBw/640?wx_fmt=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9E" w:rsidRPr="00FB568C" w:rsidRDefault="00962509" w:rsidP="00577B9E">
      <w:pPr>
        <w:pStyle w:val="a9"/>
        <w:shd w:val="clear" w:color="auto" w:fill="FFFFFF"/>
        <w:rPr>
          <w:rStyle w:val="aa"/>
          <w:rFonts w:cs="Arial"/>
          <w:color w:val="333333"/>
        </w:rPr>
      </w:pPr>
      <w:r>
        <w:rPr>
          <w:rStyle w:val="aa"/>
          <w:rFonts w:cs="Arial" w:hint="eastAsia"/>
          <w:color w:val="333333"/>
        </w:rPr>
        <w:lastRenderedPageBreak/>
        <w:t>备注</w:t>
      </w:r>
      <w:r w:rsidR="00577B9E" w:rsidRPr="00FB568C">
        <w:rPr>
          <w:rStyle w:val="aa"/>
          <w:rFonts w:cs="Arial" w:hint="eastAsia"/>
          <w:color w:val="333333"/>
        </w:rPr>
        <w:t>：</w:t>
      </w:r>
    </w:p>
    <w:p w:rsidR="00577B9E" w:rsidRPr="00FB568C" w:rsidRDefault="00577B9E" w:rsidP="00577B9E">
      <w:pPr>
        <w:pStyle w:val="a9"/>
        <w:numPr>
          <w:ilvl w:val="0"/>
          <w:numId w:val="17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 w:hint="eastAsia"/>
          <w:color w:val="333333"/>
        </w:rPr>
        <w:t>本次报告和上机试用线下进行，对清华校内用户开放，可免费参加；</w:t>
      </w:r>
    </w:p>
    <w:p w:rsidR="00577B9E" w:rsidRPr="00FB568C" w:rsidRDefault="00577B9E" w:rsidP="00577B9E">
      <w:pPr>
        <w:pStyle w:val="a9"/>
        <w:numPr>
          <w:ilvl w:val="0"/>
          <w:numId w:val="17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 w:hint="eastAsia"/>
          <w:color w:val="333333"/>
        </w:rPr>
        <w:t>可自带样品试用，样品要求：①需用</w:t>
      </w:r>
      <w:r w:rsidRPr="00FB568C">
        <w:rPr>
          <w:rFonts w:cs="Arial"/>
          <w:color w:val="333333"/>
        </w:rPr>
        <w:t>0.17mm盖玻片封片或在共聚焦</w:t>
      </w:r>
      <w:proofErr w:type="gramStart"/>
      <w:r w:rsidRPr="00FB568C">
        <w:rPr>
          <w:rFonts w:cs="Arial"/>
          <w:color w:val="333333"/>
        </w:rPr>
        <w:t>皿</w:t>
      </w:r>
      <w:proofErr w:type="gramEnd"/>
      <w:r w:rsidRPr="00FB568C">
        <w:rPr>
          <w:rFonts w:cs="Arial"/>
          <w:color w:val="333333"/>
        </w:rPr>
        <w:t>里贴壁固定；</w:t>
      </w:r>
      <w:r w:rsidRPr="00FB568C">
        <w:rPr>
          <w:rFonts w:cs="Arial" w:hint="eastAsia"/>
          <w:color w:val="333333"/>
        </w:rPr>
        <w:t>②</w:t>
      </w:r>
      <w:r w:rsidRPr="00FB568C">
        <w:rPr>
          <w:rFonts w:cs="Arial"/>
          <w:color w:val="333333"/>
        </w:rPr>
        <w:t>含红色-</w:t>
      </w:r>
      <w:proofErr w:type="gramStart"/>
      <w:r w:rsidRPr="00FB568C">
        <w:rPr>
          <w:rFonts w:cs="Arial"/>
          <w:color w:val="333333"/>
        </w:rPr>
        <w:t>远红荧光</w:t>
      </w:r>
      <w:proofErr w:type="gramEnd"/>
      <w:r w:rsidRPr="00FB568C">
        <w:rPr>
          <w:rFonts w:cs="Arial"/>
          <w:color w:val="333333"/>
        </w:rPr>
        <w:t>；</w:t>
      </w:r>
      <w:r w:rsidRPr="00FB568C">
        <w:rPr>
          <w:rFonts w:cs="Arial" w:hint="eastAsia"/>
          <w:color w:val="333333"/>
        </w:rPr>
        <w:t>③</w:t>
      </w:r>
      <w:r w:rsidRPr="00FB568C">
        <w:rPr>
          <w:rFonts w:cs="Arial"/>
          <w:color w:val="333333"/>
        </w:rPr>
        <w:t>荧光亮且耐漂白；</w:t>
      </w:r>
    </w:p>
    <w:p w:rsidR="003B4239" w:rsidRPr="00962509" w:rsidRDefault="00577B9E" w:rsidP="00962509">
      <w:pPr>
        <w:pStyle w:val="a9"/>
        <w:numPr>
          <w:ilvl w:val="0"/>
          <w:numId w:val="17"/>
        </w:numPr>
        <w:shd w:val="clear" w:color="auto" w:fill="FFFFFF"/>
        <w:rPr>
          <w:rFonts w:cs="Arial"/>
          <w:color w:val="333333"/>
        </w:rPr>
      </w:pPr>
      <w:r w:rsidRPr="00FB568C">
        <w:rPr>
          <w:rFonts w:cs="Arial" w:hint="eastAsia"/>
          <w:color w:val="333333"/>
        </w:rPr>
        <w:t>因名额有限，上机部分将根据报名情况分时段分组进行。</w:t>
      </w:r>
      <w:r w:rsidR="00443D8D" w:rsidRPr="00962509">
        <w:rPr>
          <w:rFonts w:cs="Arial"/>
        </w:rPr>
        <w:t xml:space="preserve">                                  </w:t>
      </w:r>
    </w:p>
    <w:p w:rsidR="003B4239" w:rsidRPr="00FB568C" w:rsidRDefault="00443D8D" w:rsidP="00577B9E">
      <w:pPr>
        <w:pStyle w:val="a9"/>
        <w:shd w:val="clear" w:color="auto" w:fill="FFFFFF"/>
        <w:jc w:val="right"/>
        <w:rPr>
          <w:rFonts w:cs="Arial"/>
          <w:b/>
        </w:rPr>
      </w:pPr>
      <w:r w:rsidRPr="00FB568C">
        <w:rPr>
          <w:rFonts w:cs="Arial"/>
        </w:rPr>
        <w:t xml:space="preserve">                                            </w:t>
      </w:r>
    </w:p>
    <w:p w:rsidR="003B4239" w:rsidRPr="00962509" w:rsidRDefault="00914F39" w:rsidP="00577B9E">
      <w:pPr>
        <w:pStyle w:val="a9"/>
        <w:shd w:val="clear" w:color="auto" w:fill="FFFFFF"/>
        <w:jc w:val="right"/>
        <w:rPr>
          <w:rFonts w:cs="Arial"/>
        </w:rPr>
      </w:pPr>
      <w:r w:rsidRPr="00962509">
        <w:rPr>
          <w:rFonts w:cs="Arial"/>
        </w:rPr>
        <w:t>共享仪器平台</w:t>
      </w:r>
    </w:p>
    <w:p w:rsidR="00962509" w:rsidRPr="00962509" w:rsidRDefault="00962509" w:rsidP="00577B9E">
      <w:pPr>
        <w:pStyle w:val="a9"/>
        <w:shd w:val="clear" w:color="auto" w:fill="FFFFFF"/>
        <w:jc w:val="right"/>
        <w:rPr>
          <w:rFonts w:cs="Arial"/>
        </w:rPr>
      </w:pPr>
      <w:r w:rsidRPr="00962509">
        <w:rPr>
          <w:rFonts w:cs="Arial"/>
        </w:rPr>
        <w:t>生物医学测试中心</w:t>
      </w:r>
    </w:p>
    <w:sectPr w:rsidR="00962509" w:rsidRPr="00962509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07" w:rsidRDefault="00C55F07" w:rsidP="00FB6350">
      <w:r>
        <w:separator/>
      </w:r>
    </w:p>
  </w:endnote>
  <w:endnote w:type="continuationSeparator" w:id="0">
    <w:p w:rsidR="00C55F07" w:rsidRDefault="00C55F07" w:rsidP="00FB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07" w:rsidRDefault="00C55F07" w:rsidP="00FB6350">
      <w:r>
        <w:separator/>
      </w:r>
    </w:p>
  </w:footnote>
  <w:footnote w:type="continuationSeparator" w:id="0">
    <w:p w:rsidR="00C55F07" w:rsidRDefault="00C55F07" w:rsidP="00FB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7A5487"/>
    <w:multiLevelType w:val="singleLevel"/>
    <w:tmpl w:val="F37A548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15393"/>
    <w:multiLevelType w:val="hybridMultilevel"/>
    <w:tmpl w:val="10EC93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F549ED"/>
    <w:multiLevelType w:val="hybridMultilevel"/>
    <w:tmpl w:val="8CAAD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0C46B8"/>
    <w:multiLevelType w:val="hybridMultilevel"/>
    <w:tmpl w:val="BED8EA8E"/>
    <w:lvl w:ilvl="0" w:tplc="6BBE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0C1D04"/>
    <w:multiLevelType w:val="hybridMultilevel"/>
    <w:tmpl w:val="B130099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993924"/>
    <w:multiLevelType w:val="hybridMultilevel"/>
    <w:tmpl w:val="BA9EC75A"/>
    <w:lvl w:ilvl="0" w:tplc="7DE68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A84944"/>
    <w:multiLevelType w:val="hybridMultilevel"/>
    <w:tmpl w:val="8A4A9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F560EC"/>
    <w:multiLevelType w:val="hybridMultilevel"/>
    <w:tmpl w:val="075814AA"/>
    <w:lvl w:ilvl="0" w:tplc="436E3DDC">
      <w:start w:val="1"/>
      <w:numFmt w:val="decimal"/>
      <w:lvlText w:val="%1)"/>
      <w:lvlJc w:val="left"/>
      <w:pPr>
        <w:ind w:left="420" w:hanging="42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711DBF"/>
    <w:multiLevelType w:val="hybridMultilevel"/>
    <w:tmpl w:val="2E8E71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F10686"/>
    <w:multiLevelType w:val="hybridMultilevel"/>
    <w:tmpl w:val="91F4A79C"/>
    <w:lvl w:ilvl="0" w:tplc="8D1C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DB78B6"/>
    <w:multiLevelType w:val="hybridMultilevel"/>
    <w:tmpl w:val="D59EAA02"/>
    <w:lvl w:ilvl="0" w:tplc="4B8CA6DC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AF08F7"/>
    <w:multiLevelType w:val="hybridMultilevel"/>
    <w:tmpl w:val="22509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167F75"/>
    <w:multiLevelType w:val="hybridMultilevel"/>
    <w:tmpl w:val="D63691F0"/>
    <w:lvl w:ilvl="0" w:tplc="65A24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63F01A5"/>
    <w:multiLevelType w:val="hybridMultilevel"/>
    <w:tmpl w:val="90442D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C61347"/>
    <w:multiLevelType w:val="hybridMultilevel"/>
    <w:tmpl w:val="615A39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4461B9"/>
    <w:multiLevelType w:val="hybridMultilevel"/>
    <w:tmpl w:val="7EA643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9E6132"/>
    <w:multiLevelType w:val="hybridMultilevel"/>
    <w:tmpl w:val="0A12BA98"/>
    <w:lvl w:ilvl="0" w:tplc="ED383A1E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9E550AF"/>
    <w:multiLevelType w:val="hybridMultilevel"/>
    <w:tmpl w:val="73F05CEA"/>
    <w:lvl w:ilvl="0" w:tplc="80EEA7BC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F711F39"/>
    <w:multiLevelType w:val="hybridMultilevel"/>
    <w:tmpl w:val="31CCE500"/>
    <w:lvl w:ilvl="0" w:tplc="EC1C99B0">
      <w:start w:val="1"/>
      <w:numFmt w:val="decimal"/>
      <w:lvlText w:val="%1."/>
      <w:lvlJc w:val="left"/>
      <w:pPr>
        <w:ind w:left="480" w:hanging="480"/>
      </w:pPr>
      <w:rPr>
        <w:rFonts w:cs="Arial"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0135842"/>
    <w:multiLevelType w:val="hybridMultilevel"/>
    <w:tmpl w:val="EE66601E"/>
    <w:lvl w:ilvl="0" w:tplc="ED383A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1620388"/>
    <w:multiLevelType w:val="hybridMultilevel"/>
    <w:tmpl w:val="5BF8D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0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19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4"/>
  </w:num>
  <w:num w:numId="18">
    <w:abstractNumId w:val="17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78"/>
    <w:rsid w:val="00023F7F"/>
    <w:rsid w:val="00036D37"/>
    <w:rsid w:val="00043183"/>
    <w:rsid w:val="00061874"/>
    <w:rsid w:val="0006587B"/>
    <w:rsid w:val="0007352F"/>
    <w:rsid w:val="0007357B"/>
    <w:rsid w:val="0007418E"/>
    <w:rsid w:val="00081975"/>
    <w:rsid w:val="000825EB"/>
    <w:rsid w:val="000C06A7"/>
    <w:rsid w:val="000D0FDE"/>
    <w:rsid w:val="000D1094"/>
    <w:rsid w:val="000E7D6F"/>
    <w:rsid w:val="000E7F47"/>
    <w:rsid w:val="00113ABA"/>
    <w:rsid w:val="00123DCC"/>
    <w:rsid w:val="00124617"/>
    <w:rsid w:val="001657B9"/>
    <w:rsid w:val="001836FE"/>
    <w:rsid w:val="0018515A"/>
    <w:rsid w:val="001A3773"/>
    <w:rsid w:val="001A7848"/>
    <w:rsid w:val="001C5E87"/>
    <w:rsid w:val="001D6483"/>
    <w:rsid w:val="001F53C1"/>
    <w:rsid w:val="00201479"/>
    <w:rsid w:val="002015B4"/>
    <w:rsid w:val="002053E6"/>
    <w:rsid w:val="0021082C"/>
    <w:rsid w:val="00216823"/>
    <w:rsid w:val="002303B7"/>
    <w:rsid w:val="00240A0A"/>
    <w:rsid w:val="002643B9"/>
    <w:rsid w:val="00271917"/>
    <w:rsid w:val="00290D11"/>
    <w:rsid w:val="002B0F9A"/>
    <w:rsid w:val="002C0262"/>
    <w:rsid w:val="002D5355"/>
    <w:rsid w:val="002E5FDE"/>
    <w:rsid w:val="00300CF2"/>
    <w:rsid w:val="00304C3C"/>
    <w:rsid w:val="00310BC8"/>
    <w:rsid w:val="0031633D"/>
    <w:rsid w:val="0035088F"/>
    <w:rsid w:val="003605E1"/>
    <w:rsid w:val="00361128"/>
    <w:rsid w:val="00367C28"/>
    <w:rsid w:val="00376896"/>
    <w:rsid w:val="00376F0B"/>
    <w:rsid w:val="00384577"/>
    <w:rsid w:val="003A3274"/>
    <w:rsid w:val="003B4239"/>
    <w:rsid w:val="003C378E"/>
    <w:rsid w:val="0040149D"/>
    <w:rsid w:val="0040594B"/>
    <w:rsid w:val="00413D8D"/>
    <w:rsid w:val="00422930"/>
    <w:rsid w:val="00422A2E"/>
    <w:rsid w:val="00443271"/>
    <w:rsid w:val="00443D8D"/>
    <w:rsid w:val="00452A58"/>
    <w:rsid w:val="00475853"/>
    <w:rsid w:val="004841F8"/>
    <w:rsid w:val="004A3AE4"/>
    <w:rsid w:val="004A519F"/>
    <w:rsid w:val="004A68B9"/>
    <w:rsid w:val="004A7983"/>
    <w:rsid w:val="004C0E11"/>
    <w:rsid w:val="004C5987"/>
    <w:rsid w:val="004D3328"/>
    <w:rsid w:val="004D3BEE"/>
    <w:rsid w:val="004D3FB9"/>
    <w:rsid w:val="004E2254"/>
    <w:rsid w:val="004E7B85"/>
    <w:rsid w:val="00517479"/>
    <w:rsid w:val="005458FB"/>
    <w:rsid w:val="00551AD1"/>
    <w:rsid w:val="00556A65"/>
    <w:rsid w:val="00573606"/>
    <w:rsid w:val="00576E97"/>
    <w:rsid w:val="0057784D"/>
    <w:rsid w:val="00577B9E"/>
    <w:rsid w:val="00582847"/>
    <w:rsid w:val="0058296B"/>
    <w:rsid w:val="00587343"/>
    <w:rsid w:val="005A7B33"/>
    <w:rsid w:val="005A7ED5"/>
    <w:rsid w:val="005B792B"/>
    <w:rsid w:val="005D2080"/>
    <w:rsid w:val="00607887"/>
    <w:rsid w:val="00622798"/>
    <w:rsid w:val="00644DBB"/>
    <w:rsid w:val="00650CDD"/>
    <w:rsid w:val="00667857"/>
    <w:rsid w:val="0067486B"/>
    <w:rsid w:val="006863A8"/>
    <w:rsid w:val="006915DF"/>
    <w:rsid w:val="006A342E"/>
    <w:rsid w:val="006A38F6"/>
    <w:rsid w:val="006A57D3"/>
    <w:rsid w:val="006A77BF"/>
    <w:rsid w:val="006B5F67"/>
    <w:rsid w:val="006C1D6E"/>
    <w:rsid w:val="006C4190"/>
    <w:rsid w:val="006C52C0"/>
    <w:rsid w:val="006E1A25"/>
    <w:rsid w:val="007038F2"/>
    <w:rsid w:val="007119C3"/>
    <w:rsid w:val="00716CA5"/>
    <w:rsid w:val="00724011"/>
    <w:rsid w:val="007511C2"/>
    <w:rsid w:val="007659A1"/>
    <w:rsid w:val="00793B16"/>
    <w:rsid w:val="007C2EA5"/>
    <w:rsid w:val="007C5950"/>
    <w:rsid w:val="007D41CC"/>
    <w:rsid w:val="007D50DC"/>
    <w:rsid w:val="007E3EC3"/>
    <w:rsid w:val="00805503"/>
    <w:rsid w:val="00821914"/>
    <w:rsid w:val="00827B4B"/>
    <w:rsid w:val="0086562A"/>
    <w:rsid w:val="008733B6"/>
    <w:rsid w:val="00897DB6"/>
    <w:rsid w:val="008A12BE"/>
    <w:rsid w:val="008C520E"/>
    <w:rsid w:val="008D7823"/>
    <w:rsid w:val="008F46A1"/>
    <w:rsid w:val="009044DA"/>
    <w:rsid w:val="00914F39"/>
    <w:rsid w:val="00915133"/>
    <w:rsid w:val="00915ABD"/>
    <w:rsid w:val="00915EAC"/>
    <w:rsid w:val="009558A8"/>
    <w:rsid w:val="00962509"/>
    <w:rsid w:val="00963022"/>
    <w:rsid w:val="009638DA"/>
    <w:rsid w:val="009705E8"/>
    <w:rsid w:val="009B0504"/>
    <w:rsid w:val="009C7AF1"/>
    <w:rsid w:val="009D7452"/>
    <w:rsid w:val="009F24F8"/>
    <w:rsid w:val="00A0193E"/>
    <w:rsid w:val="00A06A50"/>
    <w:rsid w:val="00A21109"/>
    <w:rsid w:val="00A31BFD"/>
    <w:rsid w:val="00A327FB"/>
    <w:rsid w:val="00A46F74"/>
    <w:rsid w:val="00A511BE"/>
    <w:rsid w:val="00A70241"/>
    <w:rsid w:val="00A7463B"/>
    <w:rsid w:val="00A800CA"/>
    <w:rsid w:val="00A80FC6"/>
    <w:rsid w:val="00A82752"/>
    <w:rsid w:val="00A86140"/>
    <w:rsid w:val="00A90EE6"/>
    <w:rsid w:val="00A92EFE"/>
    <w:rsid w:val="00AA2FD9"/>
    <w:rsid w:val="00AD3360"/>
    <w:rsid w:val="00AE0F78"/>
    <w:rsid w:val="00AE4A33"/>
    <w:rsid w:val="00AE5D47"/>
    <w:rsid w:val="00AF5792"/>
    <w:rsid w:val="00AF7D16"/>
    <w:rsid w:val="00B01195"/>
    <w:rsid w:val="00B01855"/>
    <w:rsid w:val="00B070B1"/>
    <w:rsid w:val="00B14B14"/>
    <w:rsid w:val="00B20721"/>
    <w:rsid w:val="00B30FEE"/>
    <w:rsid w:val="00B365F8"/>
    <w:rsid w:val="00B5621E"/>
    <w:rsid w:val="00B64CED"/>
    <w:rsid w:val="00B66280"/>
    <w:rsid w:val="00B755B6"/>
    <w:rsid w:val="00B8109B"/>
    <w:rsid w:val="00B832D6"/>
    <w:rsid w:val="00BC4602"/>
    <w:rsid w:val="00BC66FB"/>
    <w:rsid w:val="00BE5CE7"/>
    <w:rsid w:val="00C02ED1"/>
    <w:rsid w:val="00C1126A"/>
    <w:rsid w:val="00C157BF"/>
    <w:rsid w:val="00C31AC5"/>
    <w:rsid w:val="00C34EF0"/>
    <w:rsid w:val="00C460CC"/>
    <w:rsid w:val="00C46818"/>
    <w:rsid w:val="00C55F07"/>
    <w:rsid w:val="00C563B5"/>
    <w:rsid w:val="00C775FE"/>
    <w:rsid w:val="00C7772B"/>
    <w:rsid w:val="00C92EB5"/>
    <w:rsid w:val="00CA3791"/>
    <w:rsid w:val="00CA772B"/>
    <w:rsid w:val="00CB0CB4"/>
    <w:rsid w:val="00CD7E65"/>
    <w:rsid w:val="00CE374B"/>
    <w:rsid w:val="00CF7427"/>
    <w:rsid w:val="00D242B5"/>
    <w:rsid w:val="00D35A5A"/>
    <w:rsid w:val="00D51488"/>
    <w:rsid w:val="00D57579"/>
    <w:rsid w:val="00D70E48"/>
    <w:rsid w:val="00DA3AD6"/>
    <w:rsid w:val="00DC6ECC"/>
    <w:rsid w:val="00DD64ED"/>
    <w:rsid w:val="00E01E70"/>
    <w:rsid w:val="00E12F36"/>
    <w:rsid w:val="00E222E9"/>
    <w:rsid w:val="00E24D7C"/>
    <w:rsid w:val="00EA1EB6"/>
    <w:rsid w:val="00EB2BCB"/>
    <w:rsid w:val="00EC6C96"/>
    <w:rsid w:val="00ED2307"/>
    <w:rsid w:val="00ED3B90"/>
    <w:rsid w:val="00F07FB3"/>
    <w:rsid w:val="00F161A7"/>
    <w:rsid w:val="00F36E40"/>
    <w:rsid w:val="00F44694"/>
    <w:rsid w:val="00F729D4"/>
    <w:rsid w:val="00F768CB"/>
    <w:rsid w:val="00F86462"/>
    <w:rsid w:val="00F95343"/>
    <w:rsid w:val="00FA1E5F"/>
    <w:rsid w:val="00FA6FB2"/>
    <w:rsid w:val="00FB568C"/>
    <w:rsid w:val="00FB6350"/>
    <w:rsid w:val="00FC4038"/>
    <w:rsid w:val="00FD4376"/>
    <w:rsid w:val="036B62FD"/>
    <w:rsid w:val="09087F21"/>
    <w:rsid w:val="135121F8"/>
    <w:rsid w:val="1C82218A"/>
    <w:rsid w:val="1F496865"/>
    <w:rsid w:val="34C80FA3"/>
    <w:rsid w:val="35D00EEC"/>
    <w:rsid w:val="3A6E790B"/>
    <w:rsid w:val="461B3B10"/>
    <w:rsid w:val="4CFC300C"/>
    <w:rsid w:val="52236BDB"/>
    <w:rsid w:val="59F60739"/>
    <w:rsid w:val="5EBB2F5B"/>
    <w:rsid w:val="65952593"/>
    <w:rsid w:val="6C2D5AD7"/>
    <w:rsid w:val="70932B23"/>
    <w:rsid w:val="71A40350"/>
    <w:rsid w:val="73277A56"/>
    <w:rsid w:val="76734F75"/>
    <w:rsid w:val="76C44032"/>
    <w:rsid w:val="7ED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C8DBA"/>
  <w15:docId w15:val="{94060D5B-3797-4DF7-858E-88CC5EE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97DB6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rsid w:val="00D514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</dc:creator>
  <cp:lastModifiedBy>Jzhao</cp:lastModifiedBy>
  <cp:revision>6</cp:revision>
  <dcterms:created xsi:type="dcterms:W3CDTF">2023-02-06T01:42:00Z</dcterms:created>
  <dcterms:modified xsi:type="dcterms:W3CDTF">2023-02-07T04:31:00Z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BD979967AA15418B9C3910DC3DDB3CF8</vt:lpwstr>
  </property>
  <property fmtid="{D5CDD505-2E9C-101B-9397-08002B2CF9AE}" pid="4" name="GrammarlyDocumentId">
    <vt:lpwstr>d69ec1217daa8a9e1447fe8716d644c9631b08ace75382345d21a19765c49da5</vt:lpwstr>
  </property>
</Properties>
</file>